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0AB30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3：</w:t>
      </w:r>
    </w:p>
    <w:p w14:paraId="02B1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长江新材绿色建材自有</w:t>
      </w:r>
      <w:bookmarkStart w:id="2" w:name="_GoBack"/>
      <w:bookmarkEnd w:id="2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品牌名称征集应征承诺书</w:t>
      </w:r>
    </w:p>
    <w:p w14:paraId="489044B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承诺人已经充分知晓并且愿意接受</w:t>
      </w:r>
      <w:bookmarkStart w:id="0" w:name="_Hlk20567678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长江新材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关于向集团内部公开征集长江新材绿色建材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自有</w:t>
      </w:r>
      <w:r>
        <w:rPr>
          <w:rFonts w:hint="eastAsia" w:ascii="仿宋_GB2312" w:hAnsi="仿宋_GB2312" w:eastAsia="仿宋_GB2312" w:cs="仿宋_GB2312"/>
          <w:sz w:val="32"/>
          <w:szCs w:val="32"/>
        </w:rPr>
        <w:t>品牌名称的公告》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所约定内容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，现承诺如下：</w:t>
      </w:r>
    </w:p>
    <w:p w14:paraId="37CA026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1.承诺人保证除主办方及指定的内部工作机构外，不对外披露应征方案本身及创意。</w:t>
      </w:r>
    </w:p>
    <w:p w14:paraId="1F9DD9C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2.承诺人保证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作品为原创，且拥有完整、排他的知识产权，除参加征集活动外，未曾以任何形式公开发表。</w:t>
      </w:r>
    </w:p>
    <w:p w14:paraId="20941F2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3.承诺人保证，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作品自成为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长江新材绿色建材自有</w:t>
      </w:r>
      <w:r>
        <w:rPr>
          <w:rFonts w:hint="eastAsia" w:ascii="仿宋_GB2312" w:hAnsi="仿宋_GB2312" w:eastAsia="仿宋_GB2312" w:cs="仿宋_GB2312"/>
          <w:sz w:val="32"/>
          <w:szCs w:val="32"/>
        </w:rPr>
        <w:t>品牌入选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评奖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起</w:t>
      </w:r>
      <w:r>
        <w:rPr>
          <w:rFonts w:hint="eastAsia" w:ascii="仿宋_GB2312" w:hAnsi="仿宋_GB2312" w:eastAsia="仿宋_GB2312" w:cs="仿宋_GB2312"/>
          <w:sz w:val="32"/>
          <w:szCs w:val="32"/>
        </w:rPr>
        <w:t>，一切知识产权</w:t>
      </w:r>
      <w:bookmarkStart w:id="1" w:name="_Hlk21422787"/>
      <w:r>
        <w:rPr>
          <w:rFonts w:hint="eastAsia" w:ascii="仿宋_GB2312" w:hAnsi="仿宋_GB2312" w:eastAsia="仿宋_GB2312" w:cs="仿宋_GB2312"/>
          <w:sz w:val="32"/>
          <w:szCs w:val="32"/>
        </w:rPr>
        <w:t>（包括但不限于著作权、专利权、商标权，对作品的一切平面、立体或电子载体的全部权利）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归主办方所有。主办方有权对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作品进行任何形式的使用、开发、修改、授权、许可或保护等活动。</w:t>
      </w:r>
    </w:p>
    <w:p w14:paraId="062C155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4.承诺人保证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作品不存在侵犯任何第三方的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知识产权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。如有侵权，一切法律后果由本人承担；如因抄袭和盗用他人作品而产生纠纷，均由本人负责，与征集活动主办方无关。如因承诺人违反本规定，致使主办方遭受任何损失，主办方有权要求其赔偿。</w:t>
      </w:r>
    </w:p>
    <w:p w14:paraId="56662C7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5.本承诺书自承诺人签字之日起生效。</w:t>
      </w:r>
    </w:p>
    <w:p w14:paraId="5401485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EAB78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承诺人签字：</w:t>
      </w:r>
    </w:p>
    <w:p w14:paraId="78A19CF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签署日期：</w:t>
      </w:r>
    </w:p>
    <w:p w14:paraId="58300F3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承诺人身份证号码：</w:t>
      </w:r>
    </w:p>
    <w:p w14:paraId="75B5CDD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（备注：承诺人签字处一律手写签名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B538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0248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B0248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NDRlNDQ1OGJmMGI2NjAyOTJmYjQ4ZGFhYzJiZWMifQ=="/>
  </w:docVars>
  <w:rsids>
    <w:rsidRoot w:val="5AE73060"/>
    <w:rsid w:val="382F5FE6"/>
    <w:rsid w:val="3D2D5237"/>
    <w:rsid w:val="5AE7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firstLine="420" w:firstLineChars="200"/>
      <w:jc w:val="left"/>
    </w:pPr>
    <w:rPr>
      <w:rFonts w:ascii="宋体" w:hAnsi="宋体"/>
      <w:bCs/>
      <w:spacing w:val="-6"/>
    </w:rPr>
  </w:style>
  <w:style w:type="paragraph" w:customStyle="1" w:styleId="3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459</Characters>
  <Lines>0</Lines>
  <Paragraphs>0</Paragraphs>
  <TotalTime>25</TotalTime>
  <ScaleCrop>false</ScaleCrop>
  <LinksUpToDate>false</LinksUpToDate>
  <CharactersWithSpaces>459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2022-01-07T03:29:00Z</dcterms:created>
  <dc:creator>江東</dc:creator>
  <cp:lastModifiedBy>WPS_1581243180</cp:lastModifiedBy>
  <cp:lastPrinted>2024-09-04T06:28:04Z</cp:lastPrinted>
  <dcterms:modified xsi:type="dcterms:W3CDTF">2024-09-04T06:47:14Z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DD7686C9A56A40BCBB94CE98234715A5_13</vt:lpwstr>
  </property>
</Properties>
</file>